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290"/>
        <w:gridCol w:w="1117"/>
        <w:gridCol w:w="1463"/>
        <w:gridCol w:w="1290"/>
        <w:gridCol w:w="395"/>
        <w:gridCol w:w="1031"/>
        <w:gridCol w:w="1623"/>
      </w:tblGrid>
      <w:tr w:rsidR="00770546" w:rsidRPr="00770546" w14:paraId="74566276" w14:textId="77777777" w:rsidTr="00770546">
        <w:trPr>
          <w:trHeight w:val="15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307"/>
            <w:vAlign w:val="center"/>
            <w:hideMark/>
          </w:tcPr>
          <w:p w14:paraId="60949FCA" w14:textId="77777777" w:rsidR="00770546" w:rsidRPr="00770546" w:rsidRDefault="00770546" w:rsidP="0077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it-IT"/>
                <w14:ligatures w14:val="none"/>
              </w:rPr>
              <w:t>Titolari di incarichi di collaborazione o consulenza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307"/>
            <w:vAlign w:val="center"/>
            <w:hideMark/>
          </w:tcPr>
          <w:p w14:paraId="40C2DFE6" w14:textId="77777777" w:rsidR="00770546" w:rsidRPr="00770546" w:rsidRDefault="00770546" w:rsidP="0077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it-IT"/>
                <w14:ligatures w14:val="none"/>
              </w:rPr>
              <w:t>Estremi dell'atto di conferimento dell'incarico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307"/>
            <w:vAlign w:val="center"/>
            <w:hideMark/>
          </w:tcPr>
          <w:p w14:paraId="0F145A64" w14:textId="77777777" w:rsidR="00770546" w:rsidRPr="00770546" w:rsidRDefault="00770546" w:rsidP="0077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it-IT"/>
                <w14:ligatures w14:val="none"/>
              </w:rPr>
              <w:t>Oggetto della prestazione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307"/>
            <w:vAlign w:val="center"/>
            <w:hideMark/>
          </w:tcPr>
          <w:p w14:paraId="1ADC6E05" w14:textId="77777777" w:rsidR="00770546" w:rsidRPr="00770546" w:rsidRDefault="00770546" w:rsidP="0077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it-IT"/>
                <w14:ligatures w14:val="none"/>
              </w:rPr>
              <w:t>Ragione dell'incarico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307"/>
            <w:vAlign w:val="center"/>
            <w:hideMark/>
          </w:tcPr>
          <w:p w14:paraId="1575786E" w14:textId="77777777" w:rsidR="00770546" w:rsidRPr="00770546" w:rsidRDefault="00770546" w:rsidP="0077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it-IT"/>
                <w14:ligatures w14:val="none"/>
              </w:rPr>
              <w:t>Durata dell'incarico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307"/>
            <w:vAlign w:val="center"/>
            <w:hideMark/>
          </w:tcPr>
          <w:p w14:paraId="5699D9CB" w14:textId="77777777" w:rsidR="00770546" w:rsidRPr="00770546" w:rsidRDefault="00770546" w:rsidP="0077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it-IT"/>
                <w14:ligatures w14:val="none"/>
              </w:rPr>
              <w:t>CV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307"/>
            <w:vAlign w:val="center"/>
            <w:hideMark/>
          </w:tcPr>
          <w:p w14:paraId="674525AC" w14:textId="77777777" w:rsidR="00770546" w:rsidRPr="00770546" w:rsidRDefault="00770546" w:rsidP="0077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it-IT"/>
                <w14:ligatures w14:val="none"/>
              </w:rPr>
              <w:t>Compenso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307"/>
            <w:vAlign w:val="center"/>
            <w:hideMark/>
          </w:tcPr>
          <w:p w14:paraId="62C32B06" w14:textId="77777777" w:rsidR="00770546" w:rsidRPr="00770546" w:rsidRDefault="00770546" w:rsidP="0077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it-IT"/>
                <w14:ligatures w14:val="none"/>
              </w:rPr>
              <w:t xml:space="preserve">Tipo di procedura </w:t>
            </w:r>
          </w:p>
        </w:tc>
      </w:tr>
      <w:tr w:rsidR="00770546" w:rsidRPr="00770546" w14:paraId="2C2B6FFD" w14:textId="77777777" w:rsidTr="00770546">
        <w:trPr>
          <w:trHeight w:val="1800"/>
        </w:trPr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C4E8A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Dott.ssa M.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Franscari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DDFC5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Verbale Assemblea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dei Soci del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03/05/2022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E6807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Incarico di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Presidente del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Collegio Sindacale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e Revisore Legale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997C0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Nomina degli Organi di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controllo di FER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F9E54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03/05/2022-Approvazione del Bilancio al 31 dicembre 2024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9E6D7" w14:textId="77777777" w:rsidR="00770546" w:rsidRPr="00770546" w:rsidRDefault="00F575E6" w:rsidP="0077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" w:history="1">
              <w:r w:rsidR="00770546" w:rsidRPr="0077054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CV</w:t>
              </w:r>
            </w:hyperlink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99647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€ 32.000,00 lordi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annui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70944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Nomina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Assemblea Soci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FER (su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indicazione della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Giunta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Regionale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Delibera n° 641 del 28/04/2022)</w:t>
            </w:r>
          </w:p>
        </w:tc>
      </w:tr>
      <w:tr w:rsidR="00770546" w:rsidRPr="00770546" w14:paraId="237F6D46" w14:textId="77777777" w:rsidTr="00770546">
        <w:trPr>
          <w:trHeight w:val="1800"/>
        </w:trPr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4012C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Rag. P. Fabiani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DBAAC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Verbale Assemblea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dei Soci del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03/05/2022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F091D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Incarico di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membro effettivo del Collegio Sindacale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e Revisore Legale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D72F5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Nomina degli Organi di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controllo di FER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D72D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03/05/2022-Approvazione del Bilancio al 31 dicembre 2024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EBFB2" w14:textId="77777777" w:rsidR="00770546" w:rsidRPr="00770546" w:rsidRDefault="00F575E6" w:rsidP="0077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" w:history="1">
              <w:r w:rsidR="00770546" w:rsidRPr="0077054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CV</w:t>
              </w:r>
            </w:hyperlink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D1483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€ 23.000,00 lordi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annui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8C160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Nomina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Assemblea Soci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FER (su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indicazione della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Giunta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Regionale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Delibera n° 641 del 28/04/2022)</w:t>
            </w:r>
          </w:p>
        </w:tc>
      </w:tr>
      <w:tr w:rsidR="00770546" w:rsidRPr="00770546" w14:paraId="16385F67" w14:textId="77777777" w:rsidTr="00770546">
        <w:trPr>
          <w:trHeight w:val="1800"/>
        </w:trPr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FD165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Dott.ssa Y. Tazzari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10E06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Verbale Assemblea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dei Soci del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03/05/2022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3B918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Incarico di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membro effettivo del Collegio Sindacale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e Revisore Legale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0C168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Nomina degli Organi di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controllo di FER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89E02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03/05/2022-Approvazione del Bilancio al 31 dicembre 2024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2636F" w14:textId="77777777" w:rsidR="00770546" w:rsidRPr="00770546" w:rsidRDefault="00F575E6" w:rsidP="0077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" w:history="1">
              <w:r w:rsidR="00770546" w:rsidRPr="0077054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CV</w:t>
              </w:r>
            </w:hyperlink>
            <w:r w:rsidR="00770546"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D4F5A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€ 23.000,00 lordi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annui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9F8BD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Nomina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Assemblea Soci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FER (su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indicazione della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Giunta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Regionale</w:t>
            </w: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Delibera n° 641 del 28/04/2022)</w:t>
            </w:r>
          </w:p>
        </w:tc>
      </w:tr>
      <w:tr w:rsidR="00770546" w:rsidRPr="00770546" w14:paraId="3A2102C0" w14:textId="77777777" w:rsidTr="00770546">
        <w:trPr>
          <w:trHeight w:val="3030"/>
        </w:trPr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0A5BF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Avv. A. Lolli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35420" w14:textId="77777777" w:rsidR="00770546" w:rsidRPr="00770546" w:rsidRDefault="00770546" w:rsidP="00770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Det. Direttore Generale 58 del 09/08/2022</w:t>
            </w:r>
          </w:p>
          <w:p w14:paraId="504F0AE5" w14:textId="77777777" w:rsidR="00770546" w:rsidRPr="00770546" w:rsidRDefault="00770546" w:rsidP="00770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CIG Z4D37B4120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1C0AC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Incarico legale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932EA" w14:textId="28CE0690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Difesa in giudizio – Consiglio di Stato</w:t>
            </w:r>
            <w:r w:rsidR="00F575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(MANFREDI)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33032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In corso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CCB4E" w14:textId="77777777" w:rsidR="00770546" w:rsidRPr="00770546" w:rsidRDefault="00F575E6" w:rsidP="0077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" w:history="1">
              <w:r w:rsidR="00770546" w:rsidRPr="0077054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CV</w:t>
              </w:r>
            </w:hyperlink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01A58" w14:textId="77777777" w:rsidR="00770546" w:rsidRPr="00770546" w:rsidRDefault="00770546" w:rsidP="00770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€ 9.000,00</w:t>
            </w:r>
          </w:p>
          <w:p w14:paraId="0AFF85DA" w14:textId="77777777" w:rsidR="00770546" w:rsidRPr="00770546" w:rsidRDefault="00770546" w:rsidP="00770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oltre Iva (22%) e c.p.a. (4%)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EB48C" w14:textId="77777777" w:rsidR="00770546" w:rsidRPr="00770546" w:rsidRDefault="00770546" w:rsidP="0077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Diretta per consequenzialità e complementarietà a precedente causa</w:t>
            </w:r>
          </w:p>
        </w:tc>
      </w:tr>
      <w:tr w:rsidR="00770546" w:rsidRPr="00770546" w14:paraId="5FE04128" w14:textId="77777777" w:rsidTr="00770546">
        <w:trPr>
          <w:trHeight w:val="3030"/>
        </w:trPr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359D1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Avv. F. Vanz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96724" w14:textId="77777777" w:rsidR="00770546" w:rsidRPr="00770546" w:rsidRDefault="00770546" w:rsidP="00770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Det. Direttore Generale 83 del 11/11/2022</w:t>
            </w:r>
          </w:p>
          <w:p w14:paraId="46069D1B" w14:textId="77777777" w:rsidR="00770546" w:rsidRPr="00770546" w:rsidRDefault="00770546" w:rsidP="00770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CIG ZA138B8158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5E429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Incarico legale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EBA14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Difesa in giudizio FER/CIR - Tribunale Ferrara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59284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In corso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2B888" w14:textId="77777777" w:rsidR="00770546" w:rsidRPr="00770546" w:rsidRDefault="00770546" w:rsidP="0077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CV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E066E" w14:textId="77777777" w:rsidR="00770546" w:rsidRPr="00770546" w:rsidRDefault="00770546" w:rsidP="00770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€ 1.750,00</w:t>
            </w:r>
          </w:p>
          <w:p w14:paraId="2F099FAD" w14:textId="77777777" w:rsidR="00770546" w:rsidRPr="00770546" w:rsidRDefault="00770546" w:rsidP="00770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oltre Iva (22%) e c.p.a. (4%)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F710A" w14:textId="77777777" w:rsidR="00770546" w:rsidRPr="00770546" w:rsidRDefault="00770546" w:rsidP="0077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Diretta per consequenzialità e complementarietà a precedente causa</w:t>
            </w:r>
          </w:p>
        </w:tc>
      </w:tr>
      <w:tr w:rsidR="00770546" w:rsidRPr="00770546" w14:paraId="51DE1514" w14:textId="77777777" w:rsidTr="00770546">
        <w:trPr>
          <w:trHeight w:val="3030"/>
        </w:trPr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8209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Avv. A. Lolli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95955" w14:textId="77777777" w:rsidR="00770546" w:rsidRPr="00770546" w:rsidRDefault="00770546" w:rsidP="00770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Det. Direttore Generale 74 del 03/11/2022</w:t>
            </w:r>
          </w:p>
          <w:p w14:paraId="3CE4BEFC" w14:textId="77777777" w:rsidR="00770546" w:rsidRPr="00770546" w:rsidRDefault="00770546" w:rsidP="00770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CIG ZF638CF161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FB0B9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Incarico legale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B879D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Difesa in giudizio – GEISMAR E MERMEC/FER - TAR BOLOGNA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E8D25" w14:textId="77777777" w:rsidR="00770546" w:rsidRPr="00770546" w:rsidRDefault="00770546" w:rsidP="007705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In corso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988B4" w14:textId="77777777" w:rsidR="00770546" w:rsidRPr="00770546" w:rsidRDefault="00F575E6" w:rsidP="0077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" w:history="1">
              <w:r w:rsidR="00770546" w:rsidRPr="0077054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CV</w:t>
              </w:r>
            </w:hyperlink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E2712" w14:textId="77777777" w:rsidR="00770546" w:rsidRPr="00770546" w:rsidRDefault="00770546" w:rsidP="00770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€ 26.000,00</w:t>
            </w:r>
          </w:p>
          <w:p w14:paraId="1B2DDAE6" w14:textId="77777777" w:rsidR="00770546" w:rsidRPr="00770546" w:rsidRDefault="00770546" w:rsidP="00770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oltre Iva (22%) e c.p.a. (4%)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358AF" w14:textId="77777777" w:rsidR="00770546" w:rsidRPr="00770546" w:rsidRDefault="00770546" w:rsidP="0077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705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Diretta</w:t>
            </w:r>
          </w:p>
        </w:tc>
      </w:tr>
    </w:tbl>
    <w:p w14:paraId="770D6ED3" w14:textId="77777777" w:rsidR="00657D04" w:rsidRDefault="00657D04"/>
    <w:sectPr w:rsidR="00657D0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7821" w14:textId="77777777" w:rsidR="00770546" w:rsidRDefault="00770546" w:rsidP="00770546">
      <w:pPr>
        <w:spacing w:after="0" w:line="240" w:lineRule="auto"/>
      </w:pPr>
      <w:r>
        <w:separator/>
      </w:r>
    </w:p>
  </w:endnote>
  <w:endnote w:type="continuationSeparator" w:id="0">
    <w:p w14:paraId="6536AEC6" w14:textId="77777777" w:rsidR="00770546" w:rsidRDefault="00770546" w:rsidP="0077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F62F" w14:textId="77777777" w:rsidR="00770546" w:rsidRDefault="00770546" w:rsidP="00770546">
      <w:pPr>
        <w:spacing w:after="0" w:line="240" w:lineRule="auto"/>
      </w:pPr>
      <w:r>
        <w:separator/>
      </w:r>
    </w:p>
  </w:footnote>
  <w:footnote w:type="continuationSeparator" w:id="0">
    <w:p w14:paraId="695B41CD" w14:textId="77777777" w:rsidR="00770546" w:rsidRDefault="00770546" w:rsidP="0077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7BFA" w14:textId="4324CD9C" w:rsidR="00770546" w:rsidRPr="00770546" w:rsidRDefault="00770546">
    <w:pPr>
      <w:pStyle w:val="Intestazione"/>
      <w:rPr>
        <w:b/>
        <w:bCs/>
        <w:sz w:val="32"/>
        <w:szCs w:val="32"/>
      </w:rPr>
    </w:pPr>
    <w:r w:rsidRPr="00770546">
      <w:rPr>
        <w:b/>
        <w:bCs/>
        <w:sz w:val="32"/>
        <w:szCs w:val="32"/>
      </w:rPr>
      <w:t>Incarichi FER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46"/>
    <w:rsid w:val="00107557"/>
    <w:rsid w:val="00657D04"/>
    <w:rsid w:val="00770546"/>
    <w:rsid w:val="00F5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E7B2"/>
  <w15:chartTrackingRefBased/>
  <w15:docId w15:val="{D76BB652-A5EA-4E0F-91B3-E012DE14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46"/>
  </w:style>
  <w:style w:type="paragraph" w:styleId="Pidipagina">
    <w:name w:val="footer"/>
    <w:basedOn w:val="Normale"/>
    <w:link w:val="PidipaginaCarattere"/>
    <w:uiPriority w:val="99"/>
    <w:unhideWhenUsed/>
    <w:rsid w:val="00770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.it/wp-content/uploads/2022/05/Yannick-Tazzari-CURRICULUM-formato-europeo-2022_omissi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er.it/wp-content/uploads/2022/05/CV-PER-FER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r.it/wp-content/uploads/2022/05/CV-Europass-al-26.05.2022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er.it/wp-content/uploads/2021/05/cv-lolli-31-12-2018.pdf-OMISSI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er.it/wp-content/uploads/2021/05/cv-lolli-31-12-2018.pdf-OMISSI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Mantovani</dc:creator>
  <cp:keywords/>
  <dc:description/>
  <cp:lastModifiedBy>Deborah Mantovani</cp:lastModifiedBy>
  <cp:revision>2</cp:revision>
  <dcterms:created xsi:type="dcterms:W3CDTF">2023-05-03T10:11:00Z</dcterms:created>
  <dcterms:modified xsi:type="dcterms:W3CDTF">2023-05-03T10:28:00Z</dcterms:modified>
</cp:coreProperties>
</file>